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E20E60" w:rsidRDefault="00E20E60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E05690" w:rsidRPr="00EE42B2" w:rsidRDefault="00557BED" w:rsidP="00EE42B2">
      <w:pPr>
        <w:rPr>
          <w:rFonts w:eastAsia="Calibri"/>
          <w:b/>
          <w:i/>
          <w:lang w:eastAsia="en-US"/>
        </w:rPr>
      </w:pPr>
      <w:r>
        <w:rPr>
          <w:b/>
          <w:color w:val="000000"/>
        </w:rPr>
        <w:t>1.</w:t>
      </w:r>
      <w:r w:rsidR="00E05690" w:rsidRPr="00E05690">
        <w:rPr>
          <w:rFonts w:eastAsia="Calibri"/>
          <w:i/>
          <w:lang w:eastAsia="en-US"/>
        </w:rPr>
        <w:t xml:space="preserve"> </w:t>
      </w:r>
      <w:r w:rsidR="00E05690" w:rsidRPr="00E05690">
        <w:rPr>
          <w:rFonts w:eastAsia="Calibri"/>
          <w:b/>
          <w:lang w:eastAsia="en-US"/>
        </w:rPr>
        <w:t xml:space="preserve">Оказание услуг по техническому обслуживанию </w:t>
      </w:r>
      <w:r w:rsidR="00EE42B2" w:rsidRPr="00EE42B2">
        <w:rPr>
          <w:b/>
        </w:rPr>
        <w:t>стерилизационного оборудования</w:t>
      </w:r>
    </w:p>
    <w:p w:rsidR="00232CFE" w:rsidRPr="00E05690" w:rsidRDefault="00232CFE" w:rsidP="00557BED">
      <w:pPr>
        <w:widowControl w:val="0"/>
        <w:suppressAutoHyphens/>
        <w:ind w:left="360"/>
        <w:rPr>
          <w:b/>
          <w:color w:val="000000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608"/>
        <w:gridCol w:w="3053"/>
        <w:gridCol w:w="3246"/>
      </w:tblGrid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rPr>
                <w:b/>
                <w:sz w:val="20"/>
                <w:szCs w:val="20"/>
              </w:rPr>
            </w:pPr>
          </w:p>
          <w:p w:rsidR="00232CFE" w:rsidRPr="00B25322" w:rsidRDefault="00232CFE" w:rsidP="00232CF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25322">
              <w:rPr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227C4E" w:rsidRDefault="00232CFE" w:rsidP="00232CFE">
            <w:pPr>
              <w:widowControl w:val="0"/>
              <w:suppressAutoHyphens/>
              <w:spacing w:line="100" w:lineRule="atLeast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227C4E">
              <w:rPr>
                <w:b/>
                <w:kern w:val="2"/>
                <w:sz w:val="20"/>
                <w:szCs w:val="20"/>
                <w:lang w:eastAsia="zh-CN"/>
              </w:rPr>
              <w:t>ТО1 с использованием набора PM1</w:t>
            </w:r>
          </w:p>
          <w:p w:rsidR="00232CFE" w:rsidRPr="00B25322" w:rsidRDefault="00232CFE" w:rsidP="00232CFE">
            <w:pPr>
              <w:widowControl w:val="0"/>
              <w:suppressAutoHyphens/>
              <w:spacing w:line="100" w:lineRule="atLeast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227C4E">
              <w:rPr>
                <w:b/>
                <w:kern w:val="2"/>
                <w:sz w:val="20"/>
                <w:szCs w:val="20"/>
                <w:lang w:eastAsia="zh-CN"/>
              </w:rPr>
              <w:t>Срок оказания услуги – по заявке Заказчика, в течение 14 (четырнадцать) дней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widowControl w:val="0"/>
              <w:suppressAutoHyphens/>
              <w:spacing w:line="100" w:lineRule="atLeast"/>
              <w:jc w:val="center"/>
              <w:rPr>
                <w:kern w:val="2"/>
                <w:sz w:val="18"/>
                <w:szCs w:val="18"/>
                <w:highlight w:val="yellow"/>
                <w:lang w:eastAsia="zh-CN"/>
              </w:rPr>
            </w:pPr>
            <w:r w:rsidRPr="004840DE">
              <w:rPr>
                <w:kern w:val="2"/>
                <w:sz w:val="18"/>
                <w:szCs w:val="18"/>
                <w:lang w:eastAsia="zh-CN"/>
              </w:rPr>
              <w:t>Внешний осмотр стерилизатора, кабелей питания, подключения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sz w:val="18"/>
                <w:szCs w:val="18"/>
              </w:rPr>
            </w:pPr>
            <w:r w:rsidRPr="004840DE">
              <w:rPr>
                <w:sz w:val="18"/>
                <w:szCs w:val="18"/>
              </w:rPr>
              <w:t>Проверка истории циклов аппарата, установленной даты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Проверка направляющих роликов двери камеры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Проверка зубчатого ремня и муфты приводного вала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Проверка механизма противовесов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Проведение теста на герметичность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Осмотр и очистка внутренней поверхности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пластиковых направляющих полок камеры, разделителей электрода и ручек полок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электромагнитных клапанов системы концентрирования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синтетического масла вакуумного насоса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масляного фильтра, проверка аварийного клапана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конвертера каталитического с переходником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корпусного фильтра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температуры (камеры, двери, концентратора)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Калибровка датчиков давления камеры и концентратора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Обновление информации в памяти стерилизатора (ТО)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4840DE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Проведение тестового цикла стерилизации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FE" w:rsidRPr="00B25322" w:rsidRDefault="00232CFE" w:rsidP="00232CF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25322">
              <w:rPr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b/>
                <w:sz w:val="20"/>
                <w:szCs w:val="20"/>
                <w:lang w:val="en-US"/>
              </w:rPr>
              <w:t>NX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32CFE" w:rsidRPr="00B25322" w:rsidTr="00232CFE">
        <w:trPr>
          <w:trHeight w:val="530"/>
        </w:trPr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227C4E" w:rsidRDefault="00232CFE" w:rsidP="00232CFE">
            <w:pPr>
              <w:widowControl w:val="0"/>
              <w:suppressAutoHyphens/>
              <w:spacing w:line="100" w:lineRule="atLeast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227C4E">
              <w:rPr>
                <w:b/>
                <w:kern w:val="2"/>
                <w:sz w:val="20"/>
                <w:szCs w:val="20"/>
                <w:lang w:eastAsia="zh-CN"/>
              </w:rPr>
              <w:t>ТО2 с использованием набора PM2</w:t>
            </w:r>
          </w:p>
          <w:p w:rsidR="00232CFE" w:rsidRPr="00B25322" w:rsidRDefault="00232CFE" w:rsidP="00232CFE">
            <w:pPr>
              <w:widowControl w:val="0"/>
              <w:suppressAutoHyphens/>
              <w:spacing w:line="100" w:lineRule="atLeast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227C4E">
              <w:rPr>
                <w:b/>
                <w:kern w:val="2"/>
                <w:sz w:val="20"/>
                <w:szCs w:val="20"/>
                <w:lang w:eastAsia="zh-CN"/>
              </w:rPr>
              <w:t>Срок оказания услуги – по истечении 6 месяцев после проведении ТО1.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Внешний осмотр стерилизатора, кабелей питания, подключения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истории циклов аппарата, установленной даты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направляющих роликов двери камеры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зубчатого ремня и муфты приводного вала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механизма противовесов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Проведение теста на герметичность камеры и концентратора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Осмотр и очистка внутренней поверхности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пластиковых направляющих полок камеры, разделителей электрода и ручек полок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электромагнитных клапанов системы концентрирования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синтетического масла вакуумного насоса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масляного фильтра, проверка аварийного клапана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каталитического конвертера с переходником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Замена корпусного фильтра 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уплотнителя двери камеры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защитного стекла канала детектора Н2О2, в камере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ультрафиолетовой лампы, защитного стела и уплотнителя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клапана подачи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антибактериального фильтра системы подачи Н2О2(НЕРА)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антибактериального фильтра вентиляционного клапана (НЕРА)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датчиков температуры (двери, камеры, концентратора)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игл с уплотнителями механизма прокола кассет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защитного стекла детектора Н2О2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уплотнителей трубки подачи Н2О2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принтерного механизма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электропитания стерилизатора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выходного напряжения блока питания постоянного тока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Калибровка температурных контуров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Калибровка датчиков давления камеры и концентратора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теста на герметичность камеры и концентратора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Тестирование высоковольтного генератора плазмы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Калибровка системы </w:t>
            </w:r>
            <w:proofErr w:type="spellStart"/>
            <w:r>
              <w:rPr>
                <w:color w:val="000000"/>
                <w:sz w:val="20"/>
                <w:szCs w:val="20"/>
              </w:rPr>
              <w:t>мониторирования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концентрации Н2О2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температуры (камеры, двери, концентратора)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информации в памяти стерилизатора (ТО)</w:t>
            </w:r>
          </w:p>
        </w:tc>
      </w:tr>
      <w:tr w:rsidR="00232CFE" w:rsidRPr="00B25322" w:rsidTr="00232CFE">
        <w:trPr>
          <w:trHeight w:val="1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тестового цикла стерилизации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581C83" w:rsidRDefault="00232CFE" w:rsidP="00232CFE">
            <w:pPr>
              <w:jc w:val="center"/>
              <w:rPr>
                <w:b/>
                <w:sz w:val="20"/>
                <w:szCs w:val="20"/>
              </w:rPr>
            </w:pPr>
            <w:r w:rsidRPr="00581C83">
              <w:rPr>
                <w:b/>
                <w:sz w:val="20"/>
                <w:szCs w:val="20"/>
              </w:rPr>
              <w:t>ТО2 с использованием набора PM2</w:t>
            </w:r>
          </w:p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 w:rsidRPr="00581C83">
              <w:rPr>
                <w:b/>
                <w:sz w:val="20"/>
                <w:szCs w:val="20"/>
              </w:rPr>
              <w:t>Срок оказан</w:t>
            </w:r>
            <w:r>
              <w:rPr>
                <w:b/>
                <w:sz w:val="20"/>
                <w:szCs w:val="20"/>
              </w:rPr>
              <w:t>ия услуги – по заявке Заказчик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Внешний осмотр стерилизатора, кабелей питания, подключения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Проверка истории циклов аппарата, установленной даты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Проведение теста на герметичность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Осмотр и очистка внутренней поверхности двери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пластиковых направляющих полок камеры, разделителей электрода и ручек полок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уплотнителя двери камеры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защитного стела канала детектора Н2О2, в камере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ультрафиолетовой лампы, защитного стекла и уплотнителя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клапана подачи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уплотнителей воздушного компрессора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антибактериального фильтра системы подачи Н2О2 (НЕРА)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антибактериального фильтра вентиляционного клапана (НЕРА)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Замена датчиков температуры (двери, камеры, концентратора)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Промывка вакуумного насоса (при необходимости) и замена синтетического масла вакуумного насоса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масляного фильтра, проверка аварийного клапана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каталитического конвертера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фильтра вакуумной магистрали (конусный)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корпусного воздушного фильтра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защитного стекла детектора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принтерного механизма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электропитания стерилизатора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выходного напряжения блока питания постоянного тока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Калибровка температурных контуров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Калибровка датчиков давлений камеры и концентратора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теста на герметичность камеры и концентратора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высоковольтного генератора плазмы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Калибровка системы </w:t>
            </w:r>
            <w:proofErr w:type="spellStart"/>
            <w:r>
              <w:rPr>
                <w:sz w:val="20"/>
                <w:szCs w:val="20"/>
              </w:rPr>
              <w:t>мониторирования</w:t>
            </w:r>
            <w:proofErr w:type="spellEnd"/>
            <w:r>
              <w:rPr>
                <w:sz w:val="20"/>
                <w:szCs w:val="20"/>
              </w:rPr>
              <w:t xml:space="preserve"> концентрации Н2О2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температуры (камеры, двери, концентратора)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информации в памяти стерилизатора (ТО)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тестового цикла стерилизации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Endoclens</w:t>
            </w:r>
            <w:proofErr w:type="spellEnd"/>
            <w:r w:rsidRPr="00C552F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NSX</w:t>
            </w:r>
            <w:r>
              <w:rPr>
                <w:b/>
                <w:sz w:val="20"/>
                <w:szCs w:val="20"/>
              </w:rPr>
              <w:t>– 3</w:t>
            </w:r>
            <w:r w:rsidRPr="00B25322">
              <w:rPr>
                <w:b/>
                <w:sz w:val="20"/>
                <w:szCs w:val="20"/>
              </w:rPr>
              <w:t xml:space="preserve">шт. </w:t>
            </w:r>
          </w:p>
        </w:tc>
      </w:tr>
      <w:tr w:rsidR="00232CFE" w:rsidRPr="00B25322" w:rsidTr="00232CFE">
        <w:trPr>
          <w:trHeight w:val="1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работы воздушного компрессор</w:t>
            </w:r>
            <w:r>
              <w:rPr>
                <w:sz w:val="20"/>
                <w:szCs w:val="20"/>
              </w:rPr>
              <w:t>а, настройка давления воздуха (</w:t>
            </w:r>
            <w:r w:rsidRPr="00B25322">
              <w:rPr>
                <w:sz w:val="20"/>
                <w:szCs w:val="20"/>
              </w:rPr>
              <w:t xml:space="preserve">20 </w:t>
            </w:r>
            <w:proofErr w:type="spellStart"/>
            <w:r w:rsidRPr="00B25322">
              <w:rPr>
                <w:sz w:val="20"/>
                <w:szCs w:val="20"/>
              </w:rPr>
              <w:t>Psig</w:t>
            </w:r>
            <w:proofErr w:type="spellEnd"/>
            <w:r w:rsidRPr="00B25322">
              <w:rPr>
                <w:sz w:val="20"/>
                <w:szCs w:val="20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Очистка внешних и внутренних поверхностей машины.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системы подачи детергента (моющего средства). Заполнение емкости детергентом.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Очистка фильтра камеры от загрязнений.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/контроль батареи на плате управления. Замена при необходимости.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 xml:space="preserve">Проверка </w:t>
            </w:r>
            <w:proofErr w:type="gramStart"/>
            <w:r w:rsidRPr="00B25322">
              <w:rPr>
                <w:sz w:val="20"/>
                <w:szCs w:val="20"/>
              </w:rPr>
              <w:t>работоспособности  всех</w:t>
            </w:r>
            <w:proofErr w:type="gramEnd"/>
            <w:r w:rsidRPr="00B25322">
              <w:rPr>
                <w:sz w:val="20"/>
                <w:szCs w:val="20"/>
              </w:rPr>
              <w:t xml:space="preserve"> электромагнитных клапанов (6шт.). Разборка, чистка, замена при необходимости.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внутренних соединений машины на отсутствие утечек.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sz w:val="20"/>
                <w:szCs w:val="20"/>
              </w:rPr>
              <w:t>Пресептом</w:t>
            </w:r>
            <w:proofErr w:type="spellEnd"/>
            <w:r w:rsidRPr="00B25322">
              <w:rPr>
                <w:sz w:val="20"/>
                <w:szCs w:val="20"/>
              </w:rPr>
              <w:t>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>Проверка настройки рабочих параметров цикла. Проведение тестового цикла.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sz w:val="20"/>
                <w:szCs w:val="20"/>
              </w:rPr>
              <w:t xml:space="preserve">Необходимое кол-во журналов учета работы </w:t>
            </w:r>
          </w:p>
        </w:tc>
      </w:tr>
      <w:tr w:rsidR="00232CFE" w:rsidRPr="00B25322" w:rsidTr="00232CFE">
        <w:trPr>
          <w:trHeight w:val="636"/>
        </w:trPr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b/>
                <w:bCs/>
                <w:sz w:val="20"/>
                <w:szCs w:val="20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b/>
                <w:bCs/>
                <w:sz w:val="20"/>
                <w:szCs w:val="20"/>
                <w:lang w:val="en-US"/>
              </w:rPr>
              <w:t>CondiScope</w:t>
            </w:r>
            <w:proofErr w:type="spellEnd"/>
            <w:r w:rsidRPr="00B25322">
              <w:rPr>
                <w:b/>
                <w:bCs/>
                <w:sz w:val="20"/>
                <w:szCs w:val="20"/>
              </w:rPr>
              <w:t>/</w:t>
            </w:r>
            <w:r w:rsidRPr="00B25322">
              <w:rPr>
                <w:b/>
                <w:bCs/>
                <w:sz w:val="20"/>
                <w:szCs w:val="20"/>
                <w:lang w:val="en-US"/>
              </w:rPr>
              <w:t>DRY</w:t>
            </w:r>
            <w:r w:rsidRPr="00B25322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 xml:space="preserve">Замена корпусного бактериального фильтра 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>Замена предварительного фильтра на вентиляторе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>Замена бактериального фильтра канала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>Замена ловушки влаги в системе пневматике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>Замена штуцера подключения трубки к каналу продувки</w:t>
            </w:r>
          </w:p>
        </w:tc>
      </w:tr>
      <w:tr w:rsidR="00232CFE" w:rsidRPr="00B25322" w:rsidTr="00232C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B25322">
              <w:rPr>
                <w:color w:val="000000"/>
                <w:sz w:val="20"/>
                <w:szCs w:val="20"/>
              </w:rPr>
              <w:t>Сброс счетчика технического обслуживания</w:t>
            </w:r>
          </w:p>
        </w:tc>
      </w:tr>
      <w:tr w:rsidR="00232CFE" w:rsidRPr="00B25322" w:rsidTr="00232CFE">
        <w:tc>
          <w:tcPr>
            <w:tcW w:w="10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581C83" w:rsidRDefault="00232CFE" w:rsidP="00232CFE">
            <w:pPr>
              <w:tabs>
                <w:tab w:val="left" w:pos="4009"/>
              </w:tabs>
              <w:jc w:val="center"/>
              <w:rPr>
                <w:rFonts w:ascii="Cambria" w:eastAsia="Meiryo" w:hAnsi="Cambria"/>
                <w:b/>
                <w:sz w:val="20"/>
                <w:szCs w:val="16"/>
              </w:rPr>
            </w:pPr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 xml:space="preserve">Перечень расходных материалов используемых в ходе оказания услуг по техническому обслуживанию </w:t>
            </w:r>
            <w:proofErr w:type="spellStart"/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>Sterrrad</w:t>
            </w:r>
            <w:proofErr w:type="spellEnd"/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 xml:space="preserve"> NX, </w:t>
            </w:r>
            <w:proofErr w:type="spellStart"/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>Sterrrad</w:t>
            </w:r>
            <w:proofErr w:type="spellEnd"/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 xml:space="preserve"> 100 </w:t>
            </w:r>
            <w:proofErr w:type="gramStart"/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>NX ,</w:t>
            </w:r>
            <w:proofErr w:type="gramEnd"/>
            <w:r>
              <w:t xml:space="preserve"> </w:t>
            </w:r>
            <w:r w:rsidRPr="00BB1943">
              <w:rPr>
                <w:rFonts w:ascii="Cambria" w:eastAsia="Meiryo" w:hAnsi="Cambria"/>
                <w:b/>
                <w:sz w:val="20"/>
                <w:szCs w:val="16"/>
              </w:rPr>
              <w:t>шкафа для сушки и хранения г</w:t>
            </w:r>
            <w:r>
              <w:rPr>
                <w:rFonts w:ascii="Cambria" w:eastAsia="Meiryo" w:hAnsi="Cambria"/>
                <w:b/>
                <w:sz w:val="20"/>
                <w:szCs w:val="16"/>
              </w:rPr>
              <w:t xml:space="preserve">ибких эндоскопов </w:t>
            </w:r>
            <w:proofErr w:type="spellStart"/>
            <w:r>
              <w:rPr>
                <w:rFonts w:ascii="Cambria" w:eastAsia="Meiryo" w:hAnsi="Cambria"/>
                <w:b/>
                <w:sz w:val="20"/>
                <w:szCs w:val="16"/>
              </w:rPr>
              <w:t>CondiScope</w:t>
            </w:r>
            <w:proofErr w:type="spellEnd"/>
            <w:r>
              <w:rPr>
                <w:rFonts w:ascii="Cambria" w:eastAsia="Meiryo" w:hAnsi="Cambria"/>
                <w:b/>
                <w:sz w:val="20"/>
                <w:szCs w:val="16"/>
              </w:rPr>
              <w:t>/DRY,</w:t>
            </w:r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 xml:space="preserve"> используемых в </w:t>
            </w:r>
            <w:r>
              <w:rPr>
                <w:rFonts w:ascii="Cambria" w:eastAsia="Meiryo" w:hAnsi="Cambria"/>
                <w:b/>
                <w:sz w:val="20"/>
                <w:szCs w:val="16"/>
              </w:rPr>
              <w:t>ООО «Медсервис»</w:t>
            </w:r>
            <w:r w:rsidRPr="00581C83">
              <w:rPr>
                <w:rFonts w:ascii="Cambria" w:eastAsia="Meiryo" w:hAnsi="Cambria"/>
                <w:b/>
                <w:sz w:val="20"/>
                <w:szCs w:val="16"/>
              </w:rPr>
              <w:t>.</w:t>
            </w:r>
          </w:p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32CFE" w:rsidRPr="00B25322" w:rsidTr="00232CFE"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5322">
              <w:rPr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5322">
              <w:rPr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t xml:space="preserve"> </w:t>
            </w:r>
            <w:r w:rsidRPr="00B25322">
              <w:rPr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5322">
              <w:rPr>
                <w:b/>
                <w:sz w:val="20"/>
                <w:szCs w:val="20"/>
              </w:rPr>
              <w:t>Комплектация/состав</w:t>
            </w:r>
            <w:r w:rsidRPr="00B25322">
              <w:t xml:space="preserve"> </w:t>
            </w:r>
            <w:r w:rsidRPr="00B25322">
              <w:rPr>
                <w:b/>
                <w:sz w:val="20"/>
                <w:szCs w:val="20"/>
              </w:rPr>
              <w:t>расходных материалов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5322">
              <w:rPr>
                <w:sz w:val="20"/>
                <w:szCs w:val="20"/>
              </w:rPr>
              <w:t>Набор годового</w:t>
            </w:r>
            <w:r>
              <w:rPr>
                <w:sz w:val="20"/>
                <w:szCs w:val="20"/>
              </w:rPr>
              <w:t xml:space="preserve"> ТО</w:t>
            </w:r>
            <w:r w:rsidRPr="00B25322">
              <w:rPr>
                <w:sz w:val="20"/>
                <w:szCs w:val="20"/>
              </w:rPr>
              <w:t xml:space="preserve"> обслуживан</w:t>
            </w:r>
            <w:r>
              <w:rPr>
                <w:sz w:val="20"/>
                <w:szCs w:val="20"/>
              </w:rPr>
              <w:t xml:space="preserve">ия </w:t>
            </w:r>
            <w:r w:rsidRPr="00B253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FE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25322">
              <w:rPr>
                <w:sz w:val="20"/>
                <w:szCs w:val="20"/>
              </w:rPr>
              <w:t>STERRAD 100</w:t>
            </w:r>
            <w:r w:rsidRPr="00B25322">
              <w:rPr>
                <w:sz w:val="20"/>
                <w:szCs w:val="20"/>
                <w:lang w:val="en-US"/>
              </w:rPr>
              <w:t>NX</w:t>
            </w:r>
          </w:p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5322">
              <w:rPr>
                <w:sz w:val="20"/>
                <w:szCs w:val="20"/>
                <w:lang w:val="en-US"/>
              </w:rPr>
              <w:t>s/n</w:t>
            </w:r>
            <w:r w:rsidRPr="00B25322">
              <w:rPr>
                <w:sz w:val="20"/>
                <w:szCs w:val="20"/>
              </w:rPr>
              <w:t xml:space="preserve">: </w:t>
            </w:r>
            <w:r w:rsidRPr="00B25322">
              <w:rPr>
                <w:bCs/>
                <w:sz w:val="20"/>
                <w:szCs w:val="20"/>
              </w:rPr>
              <w:t>01041100239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для отработанного масла (6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Синтетическое масло вакуумного насоса (6 литр)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масляной вакуумного насоса(2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Салфетка нетканая (6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Электромагнитный клапан, 24 Вольт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воздушный (корпусной)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Конвертер каталитический (2 шт.) 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Переходник конвертера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Направляющая полки верхняя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 электрода (8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Ограничитель полки верхний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Ограничитель полки нижний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 электрода нижний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Направляющая полки нижняя (4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 электрода боковой (12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Ручка полки (8 шт.) 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(7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доставки Н2О2, электромагнитный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бактериальный, НЕРА(1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трубки подачи Н2О2(2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воздушный 0,2 мкм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Лампа ультрафиолетовая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защитное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защитное детектора Н2О2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двери камеры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держателя УФ-лампы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Игла Н2О2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иглы Н2О2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Винт М3, крепления УФ-лампы в держателе (1 шт.) 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Трубка возврата масла, ¼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Наклейка технического обслуживания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Переходник тип </w:t>
            </w:r>
            <w:proofErr w:type="spellStart"/>
            <w:r>
              <w:rPr>
                <w:sz w:val="20"/>
                <w:szCs w:val="20"/>
              </w:rPr>
              <w:t>Луер</w:t>
            </w:r>
            <w:proofErr w:type="spellEnd"/>
            <w:r>
              <w:rPr>
                <w:sz w:val="20"/>
                <w:szCs w:val="20"/>
              </w:rPr>
              <w:t>, для крепления НЕРА фильтра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бактериальный  0,2 мкм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5322">
              <w:rPr>
                <w:sz w:val="20"/>
                <w:szCs w:val="20"/>
              </w:rPr>
              <w:lastRenderedPageBreak/>
              <w:t>Набор годового обслуживания ТО</w:t>
            </w:r>
          </w:p>
        </w:tc>
        <w:tc>
          <w:tcPr>
            <w:tcW w:w="33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5322">
              <w:rPr>
                <w:bCs/>
                <w:sz w:val="20"/>
                <w:szCs w:val="20"/>
              </w:rPr>
              <w:t xml:space="preserve">STERRAD </w:t>
            </w:r>
            <w:r w:rsidRPr="00B25322">
              <w:rPr>
                <w:bCs/>
                <w:sz w:val="20"/>
                <w:szCs w:val="20"/>
                <w:lang w:val="en-US"/>
              </w:rPr>
              <w:t>NX</w:t>
            </w:r>
            <w:r w:rsidRPr="00B25322">
              <w:rPr>
                <w:bCs/>
                <w:sz w:val="20"/>
                <w:szCs w:val="20"/>
              </w:rPr>
              <w:t xml:space="preserve">  (</w:t>
            </w:r>
            <w:proofErr w:type="spellStart"/>
            <w:r w:rsidRPr="00B25322">
              <w:rPr>
                <w:bCs/>
                <w:sz w:val="20"/>
                <w:szCs w:val="20"/>
              </w:rPr>
              <w:t>сер.номер</w:t>
            </w:r>
            <w:proofErr w:type="spellEnd"/>
            <w:r w:rsidRPr="00B25322">
              <w:rPr>
                <w:bCs/>
                <w:sz w:val="20"/>
                <w:szCs w:val="20"/>
              </w:rPr>
              <w:t xml:space="preserve"> 0033102004)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9325D4" w:rsidRDefault="00232CFE" w:rsidP="00232CFE">
            <w:pPr>
              <w:rPr>
                <w:sz w:val="20"/>
                <w:szCs w:val="20"/>
                <w:highlight w:val="yellow"/>
              </w:rPr>
            </w:pPr>
            <w:r w:rsidRPr="001D069B">
              <w:rPr>
                <w:sz w:val="20"/>
                <w:szCs w:val="20"/>
              </w:rPr>
              <w:t>Ем</w:t>
            </w:r>
            <w:r>
              <w:rPr>
                <w:sz w:val="20"/>
                <w:szCs w:val="20"/>
              </w:rPr>
              <w:t xml:space="preserve">кость для отработанного масла (1шт.) 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 w:rsidRPr="00346331">
              <w:rPr>
                <w:sz w:val="20"/>
                <w:szCs w:val="20"/>
              </w:rPr>
              <w:t>Синтетическое масло</w:t>
            </w:r>
            <w:r>
              <w:rPr>
                <w:sz w:val="20"/>
                <w:szCs w:val="20"/>
              </w:rPr>
              <w:t xml:space="preserve"> вакуумного насоса (2 литр)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Трубка слива масла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Воронка заправки масла вакуумного насоса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масляный вакуумного насоса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вакуумной магистрали (конусный)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Салфетка нетканая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воздушный (корпусной)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Конвертер каталитический (1 шт.) 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Переходник конвертера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Направляющая полки верхняя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Направляющая полки нижняя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 электрода (6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Ручка полки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Винт с шайбой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Термистор (5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доставки Н2О2, электромагнитный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бактериальный, НЕРА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воздушный 0,2, мкм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Лампа ультрафиолетовая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защитное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защитное детектора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двери камеры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держателя УФ - лампы (1шт.)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Уплотнитель воздушного компрессора (2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FE" w:rsidRPr="00346331" w:rsidRDefault="00232CFE" w:rsidP="00232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Термопаста (1 шт.)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5322">
              <w:rPr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bCs/>
                <w:sz w:val="20"/>
                <w:szCs w:val="20"/>
                <w:lang w:val="en-US"/>
              </w:rPr>
              <w:t>CondiScope</w:t>
            </w:r>
            <w:proofErr w:type="spellEnd"/>
            <w:r w:rsidRPr="00B25322">
              <w:rPr>
                <w:bCs/>
                <w:sz w:val="20"/>
                <w:szCs w:val="20"/>
                <w:lang w:val="en-US"/>
              </w:rPr>
              <w:t>/DRY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A15ED3" w:rsidRDefault="00232CFE" w:rsidP="00232CFE">
            <w:pPr>
              <w:rPr>
                <w:sz w:val="18"/>
                <w:szCs w:val="18"/>
              </w:rPr>
            </w:pPr>
            <w:r w:rsidRPr="00A15ED3">
              <w:rPr>
                <w:sz w:val="18"/>
                <w:szCs w:val="18"/>
              </w:rPr>
              <w:t>Фильтр бактериальный</w:t>
            </w:r>
            <w:r w:rsidRPr="00A15ED3">
              <w:rPr>
                <w:sz w:val="18"/>
                <w:szCs w:val="18"/>
                <w:lang w:val="en-US"/>
              </w:rPr>
              <w:t xml:space="preserve"> (2</w:t>
            </w:r>
            <w:r w:rsidRPr="00A15ED3">
              <w:rPr>
                <w:sz w:val="18"/>
                <w:szCs w:val="18"/>
              </w:rPr>
              <w:t>шт</w:t>
            </w:r>
            <w:r>
              <w:rPr>
                <w:sz w:val="18"/>
                <w:szCs w:val="18"/>
              </w:rPr>
              <w:t>.</w:t>
            </w:r>
            <w:r w:rsidRPr="00A15ED3">
              <w:rPr>
                <w:sz w:val="18"/>
                <w:szCs w:val="18"/>
              </w:rPr>
              <w:t>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A15ED3" w:rsidRDefault="00232CFE" w:rsidP="00232CFE">
            <w:pPr>
              <w:rPr>
                <w:sz w:val="18"/>
                <w:szCs w:val="18"/>
              </w:rPr>
            </w:pPr>
            <w:r w:rsidRPr="00A15ED3">
              <w:rPr>
                <w:sz w:val="18"/>
                <w:szCs w:val="18"/>
              </w:rPr>
              <w:t>Фильтр предварительный, ткань (1шт</w:t>
            </w:r>
            <w:r>
              <w:rPr>
                <w:sz w:val="18"/>
                <w:szCs w:val="18"/>
              </w:rPr>
              <w:t>.</w:t>
            </w:r>
            <w:r w:rsidRPr="00A15ED3">
              <w:rPr>
                <w:sz w:val="18"/>
                <w:szCs w:val="18"/>
              </w:rPr>
              <w:t>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A15ED3" w:rsidRDefault="00232CFE" w:rsidP="00232CFE">
            <w:pPr>
              <w:rPr>
                <w:sz w:val="18"/>
                <w:szCs w:val="18"/>
              </w:rPr>
            </w:pPr>
            <w:r w:rsidRPr="00A15ED3">
              <w:rPr>
                <w:sz w:val="18"/>
                <w:szCs w:val="18"/>
              </w:rPr>
              <w:t>Трубка силиконовая (1комп)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A15ED3" w:rsidRDefault="00232CFE" w:rsidP="00232CFE">
            <w:pPr>
              <w:rPr>
                <w:sz w:val="18"/>
                <w:szCs w:val="18"/>
              </w:rPr>
            </w:pPr>
            <w:r w:rsidRPr="00A15ED3">
              <w:rPr>
                <w:sz w:val="18"/>
                <w:szCs w:val="18"/>
              </w:rPr>
              <w:t>Фильтр бактериальный, канала (9шт)</w:t>
            </w:r>
          </w:p>
        </w:tc>
      </w:tr>
      <w:tr w:rsidR="00232CFE" w:rsidRPr="00B25322" w:rsidTr="00232CFE">
        <w:tc>
          <w:tcPr>
            <w:tcW w:w="3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CFE" w:rsidRPr="00B25322" w:rsidRDefault="00232CFE" w:rsidP="00232C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FE" w:rsidRPr="00A15ED3" w:rsidRDefault="00232CFE" w:rsidP="00232CFE">
            <w:pPr>
              <w:rPr>
                <w:sz w:val="18"/>
                <w:szCs w:val="18"/>
              </w:rPr>
            </w:pPr>
            <w:r w:rsidRPr="00A15ED3">
              <w:rPr>
                <w:sz w:val="18"/>
                <w:szCs w:val="18"/>
              </w:rPr>
              <w:t>Штуцер,  (9шт)</w:t>
            </w:r>
          </w:p>
        </w:tc>
      </w:tr>
    </w:tbl>
    <w:p w:rsidR="00232CFE" w:rsidRPr="00232CFE" w:rsidRDefault="00232CFE" w:rsidP="00232CFE">
      <w:pPr>
        <w:tabs>
          <w:tab w:val="left" w:pos="4009"/>
        </w:tabs>
        <w:jc w:val="center"/>
        <w:rPr>
          <w:rFonts w:eastAsia="Meiryo"/>
        </w:rPr>
      </w:pPr>
      <w:r w:rsidRPr="00232CFE">
        <w:rPr>
          <w:rFonts w:eastAsia="Meiryo"/>
        </w:rPr>
        <w:t>Диагностика неисправности, по заявке заказчика, в течение 2(двух) рабочих дней.</w:t>
      </w:r>
    </w:p>
    <w:p w:rsidR="000670C9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4F7471" w:rsidRPr="00232CFE" w:rsidRDefault="004F7471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232CFE">
        <w:rPr>
          <w:rFonts w:eastAsiaTheme="minorHAnsi"/>
          <w:b/>
          <w:bCs/>
          <w:lang w:eastAsia="en-US"/>
        </w:rPr>
        <w:t>Техническое обслуживание включает в себя: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 Соблюдать условия, качество, виды, объемы и порядок выполнения;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Введение учетно-отчетную документацию по ТО оборудования: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журналы ТО оборудования;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акты выполненных работ по ТО оборудования;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графики ТО оборудования.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 Осуществлять периодическое (плановое) ТО оборудования в сроки требований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эксплуатационной документации на оборудование и графиков ТО. На всем сроке действия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настоящего Контракта выехать в адрес Заказчика в течение 48 (сорок восемь) часов после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получения заявки от Заказчика, на проведение диагностики текущей неисправности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системы. Ремонт всех выявленных в ходе диагностики неисправности оплачиваются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отдельно в рамках договора на ремонт.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Предоставлять гарантию на отремонтированный узел или замененную деталь в течение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 месяцев с момента получения оборудования Заказчиком после ремонта, если меньший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срок не установлен предприятием-изготовителем, и при условии соблюдения Заказчиком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правил эксплуатации; осуществлять в течение гарантийного срока без дополнительной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оплаты ремонт узла оборудования, на который распространяется действие гарантии, либо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производить замену установленной детали.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 Оформлять ведомости дефектов на оборудование, состоящее на ТО и подлежащее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списанию, без дополнительной платы.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 Выдавать заключение о техническом состоянии.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8. Выезд инженера на проведение работ по техническому обслуживанию производится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согласно </w:t>
      </w:r>
      <w:proofErr w:type="gramStart"/>
      <w:r>
        <w:rPr>
          <w:rFonts w:eastAsiaTheme="minorHAnsi"/>
          <w:lang w:eastAsia="en-US"/>
        </w:rPr>
        <w:t>регламенту</w:t>
      </w:r>
      <w:proofErr w:type="gramEnd"/>
      <w:r>
        <w:rPr>
          <w:rFonts w:eastAsiaTheme="minorHAnsi"/>
          <w:lang w:eastAsia="en-US"/>
        </w:rPr>
        <w:t xml:space="preserve"> на техническое обслуживание от производителя оборудования - 1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 в год для плазменной низкотемпературной стерилизационной системы STERRAD NX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</w:t>
      </w:r>
      <w:proofErr w:type="gramStart"/>
      <w:r>
        <w:rPr>
          <w:rFonts w:eastAsiaTheme="minorHAnsi"/>
          <w:lang w:eastAsia="en-US"/>
        </w:rPr>
        <w:t>с заменой запасных частей</w:t>
      </w:r>
      <w:proofErr w:type="gramEnd"/>
      <w:r>
        <w:rPr>
          <w:rFonts w:eastAsiaTheme="minorHAnsi"/>
          <w:lang w:eastAsia="en-US"/>
        </w:rPr>
        <w:t>), шкафа для сушки и хранения гибких эндоскопов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CondiScope</w:t>
      </w:r>
      <w:proofErr w:type="spellEnd"/>
      <w:r>
        <w:rPr>
          <w:rFonts w:eastAsiaTheme="minorHAnsi"/>
          <w:lang w:eastAsia="en-US"/>
        </w:rPr>
        <w:t>/</w:t>
      </w:r>
      <w:proofErr w:type="spellStart"/>
      <w:r>
        <w:rPr>
          <w:rFonts w:eastAsiaTheme="minorHAnsi"/>
          <w:lang w:eastAsia="en-US"/>
        </w:rPr>
        <w:t>Dry</w:t>
      </w:r>
      <w:proofErr w:type="spellEnd"/>
      <w:r>
        <w:rPr>
          <w:rFonts w:eastAsiaTheme="minorHAnsi"/>
          <w:lang w:eastAsia="en-US"/>
        </w:rPr>
        <w:t xml:space="preserve"> (</w:t>
      </w:r>
      <w:proofErr w:type="gramStart"/>
      <w:r>
        <w:rPr>
          <w:rFonts w:eastAsiaTheme="minorHAnsi"/>
          <w:lang w:eastAsia="en-US"/>
        </w:rPr>
        <w:t>с заменой запасных частей</w:t>
      </w:r>
      <w:proofErr w:type="gramEnd"/>
      <w:r>
        <w:rPr>
          <w:rFonts w:eastAsiaTheme="minorHAnsi"/>
          <w:lang w:eastAsia="en-US"/>
        </w:rPr>
        <w:t>), аппарат для автоматической обработки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эндоскопов </w:t>
      </w:r>
      <w:proofErr w:type="spellStart"/>
      <w:r>
        <w:rPr>
          <w:rFonts w:eastAsiaTheme="minorHAnsi"/>
          <w:lang w:eastAsia="en-US"/>
        </w:rPr>
        <w:t>Endoclens</w:t>
      </w:r>
      <w:proofErr w:type="spellEnd"/>
      <w:r>
        <w:rPr>
          <w:rFonts w:eastAsiaTheme="minorHAnsi"/>
          <w:lang w:eastAsia="en-US"/>
        </w:rPr>
        <w:t xml:space="preserve"> NSX, и 2 раза в год для плазменной низкотемпературной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стерилизационной системы STERRAD 100NX (</w:t>
      </w:r>
      <w:proofErr w:type="gramStart"/>
      <w:r>
        <w:rPr>
          <w:rFonts w:eastAsiaTheme="minorHAnsi"/>
          <w:lang w:eastAsia="en-US"/>
        </w:rPr>
        <w:t>с заменой запасных частей</w:t>
      </w:r>
      <w:proofErr w:type="gramEnd"/>
      <w:r>
        <w:rPr>
          <w:rFonts w:eastAsiaTheme="minorHAnsi"/>
          <w:lang w:eastAsia="en-US"/>
        </w:rPr>
        <w:t>).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9. Выезд инженера для проведения контроля технического состояния производится один</w:t>
      </w:r>
    </w:p>
    <w:p w:rsidR="004F7471" w:rsidRDefault="004F7471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 в квартал.</w:t>
      </w:r>
    </w:p>
    <w:p w:rsidR="00D05A67" w:rsidRDefault="00D05A67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</w:p>
    <w:p w:rsidR="00D05A67" w:rsidRPr="00251BA0" w:rsidRDefault="00D05A67" w:rsidP="00D05A67">
      <w:pPr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251BA0">
        <w:rPr>
          <w:b/>
          <w:sz w:val="28"/>
          <w:szCs w:val="28"/>
        </w:rPr>
        <w:t>Сведения о графике выполнения работ</w:t>
      </w:r>
    </w:p>
    <w:p w:rsidR="00D05A67" w:rsidRPr="00454604" w:rsidRDefault="00D05A67" w:rsidP="00D05A67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1"/>
        <w:tblW w:w="10753" w:type="dxa"/>
        <w:tblInd w:w="-616" w:type="dxa"/>
        <w:tblLook w:val="04A0" w:firstRow="1" w:lastRow="0" w:firstColumn="1" w:lastColumn="0" w:noHBand="0" w:noVBand="1"/>
      </w:tblPr>
      <w:tblGrid>
        <w:gridCol w:w="426"/>
        <w:gridCol w:w="1873"/>
        <w:gridCol w:w="579"/>
        <w:gridCol w:w="735"/>
        <w:gridCol w:w="507"/>
        <w:gridCol w:w="626"/>
        <w:gridCol w:w="619"/>
        <w:gridCol w:w="704"/>
        <w:gridCol w:w="898"/>
        <w:gridCol w:w="819"/>
        <w:gridCol w:w="749"/>
        <w:gridCol w:w="819"/>
        <w:gridCol w:w="733"/>
        <w:gridCol w:w="840"/>
      </w:tblGrid>
      <w:tr w:rsidR="00D05A67" w:rsidRPr="009A3F9F" w:rsidTr="00E05690">
        <w:trPr>
          <w:trHeight w:val="478"/>
        </w:trPr>
        <w:tc>
          <w:tcPr>
            <w:tcW w:w="390" w:type="dxa"/>
            <w:vMerge w:val="restart"/>
            <w:vAlign w:val="center"/>
          </w:tcPr>
          <w:p w:rsidR="00D05A67" w:rsidRPr="009A3F9F" w:rsidRDefault="00D05A67" w:rsidP="00E05690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646" w:type="dxa"/>
            <w:vMerge w:val="restart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Перечень работ</w:t>
            </w:r>
          </w:p>
        </w:tc>
        <w:tc>
          <w:tcPr>
            <w:tcW w:w="8717" w:type="dxa"/>
            <w:gridSpan w:val="12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Сроки выполнения работ в месяцах</w:t>
            </w:r>
          </w:p>
        </w:tc>
      </w:tr>
      <w:tr w:rsidR="00D05A67" w:rsidRPr="009A3F9F" w:rsidTr="00E05690">
        <w:trPr>
          <w:trHeight w:val="152"/>
        </w:trPr>
        <w:tc>
          <w:tcPr>
            <w:tcW w:w="390" w:type="dxa"/>
            <w:vMerge/>
            <w:vAlign w:val="center"/>
          </w:tcPr>
          <w:p w:rsidR="00D05A67" w:rsidRPr="009A3F9F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646" w:type="dxa"/>
            <w:vMerge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125" w:type="dxa"/>
            <w:gridSpan w:val="10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2023</w:t>
            </w:r>
          </w:p>
        </w:tc>
        <w:tc>
          <w:tcPr>
            <w:tcW w:w="1592" w:type="dxa"/>
            <w:gridSpan w:val="2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2024</w:t>
            </w:r>
          </w:p>
        </w:tc>
      </w:tr>
      <w:tr w:rsidR="00D05A67" w:rsidRPr="009A3F9F" w:rsidTr="00E05690">
        <w:trPr>
          <w:trHeight w:val="152"/>
        </w:trPr>
        <w:tc>
          <w:tcPr>
            <w:tcW w:w="390" w:type="dxa"/>
            <w:vMerge/>
            <w:vAlign w:val="center"/>
          </w:tcPr>
          <w:p w:rsidR="00D05A67" w:rsidRPr="009A3F9F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646" w:type="dxa"/>
            <w:vMerge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март</w:t>
            </w:r>
          </w:p>
        </w:tc>
        <w:tc>
          <w:tcPr>
            <w:tcW w:w="743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апрель</w:t>
            </w:r>
          </w:p>
        </w:tc>
        <w:tc>
          <w:tcPr>
            <w:tcW w:w="511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май</w:t>
            </w:r>
          </w:p>
        </w:tc>
        <w:tc>
          <w:tcPr>
            <w:tcW w:w="632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июнь</w:t>
            </w:r>
          </w:p>
        </w:tc>
        <w:tc>
          <w:tcPr>
            <w:tcW w:w="625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июль</w:t>
            </w:r>
          </w:p>
        </w:tc>
        <w:tc>
          <w:tcPr>
            <w:tcW w:w="711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август</w:t>
            </w:r>
          </w:p>
        </w:tc>
        <w:tc>
          <w:tcPr>
            <w:tcW w:w="90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сентябрь</w:t>
            </w:r>
          </w:p>
        </w:tc>
        <w:tc>
          <w:tcPr>
            <w:tcW w:w="82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октябрь</w:t>
            </w:r>
          </w:p>
        </w:tc>
        <w:tc>
          <w:tcPr>
            <w:tcW w:w="757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ноябрь</w:t>
            </w:r>
          </w:p>
        </w:tc>
        <w:tc>
          <w:tcPr>
            <w:tcW w:w="82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декабрь</w:t>
            </w:r>
          </w:p>
        </w:tc>
        <w:tc>
          <w:tcPr>
            <w:tcW w:w="740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январь</w:t>
            </w:r>
          </w:p>
        </w:tc>
        <w:tc>
          <w:tcPr>
            <w:tcW w:w="849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февраль</w:t>
            </w:r>
          </w:p>
        </w:tc>
      </w:tr>
      <w:tr w:rsidR="00D05A67" w:rsidRPr="009A3F9F" w:rsidTr="00E05690">
        <w:trPr>
          <w:trHeight w:val="492"/>
        </w:trPr>
        <w:tc>
          <w:tcPr>
            <w:tcW w:w="390" w:type="dxa"/>
            <w:vMerge w:val="restart"/>
            <w:vAlign w:val="center"/>
          </w:tcPr>
          <w:p w:rsidR="00D05A67" w:rsidRPr="009A3F9F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646" w:type="dxa"/>
            <w:vMerge w:val="restart"/>
          </w:tcPr>
          <w:p w:rsidR="00D05A67" w:rsidRPr="00EE42B2" w:rsidRDefault="00D05A67" w:rsidP="00EE42B2">
            <w:pPr>
              <w:rPr>
                <w:sz w:val="20"/>
                <w:szCs w:val="20"/>
              </w:rPr>
            </w:pPr>
            <w:r w:rsidRPr="00EE42B2">
              <w:rPr>
                <w:color w:val="000000"/>
                <w:sz w:val="20"/>
                <w:szCs w:val="20"/>
              </w:rPr>
              <w:t xml:space="preserve">Оказание услуг по техническому обслуживанию </w:t>
            </w:r>
            <w:r w:rsidR="00EE42B2" w:rsidRPr="00EE42B2">
              <w:rPr>
                <w:sz w:val="20"/>
                <w:szCs w:val="20"/>
              </w:rPr>
              <w:t>стерилизационного оборудования</w:t>
            </w:r>
          </w:p>
        </w:tc>
        <w:tc>
          <w:tcPr>
            <w:tcW w:w="585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+</w:t>
            </w:r>
          </w:p>
        </w:tc>
        <w:tc>
          <w:tcPr>
            <w:tcW w:w="632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+</w:t>
            </w:r>
          </w:p>
        </w:tc>
        <w:tc>
          <w:tcPr>
            <w:tcW w:w="90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+</w:t>
            </w:r>
          </w:p>
        </w:tc>
        <w:tc>
          <w:tcPr>
            <w:tcW w:w="828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+</w:t>
            </w:r>
          </w:p>
        </w:tc>
      </w:tr>
      <w:tr w:rsidR="00D05A67" w:rsidRPr="009A3F9F" w:rsidTr="00E05690">
        <w:trPr>
          <w:trHeight w:val="492"/>
        </w:trPr>
        <w:tc>
          <w:tcPr>
            <w:tcW w:w="390" w:type="dxa"/>
            <w:vMerge/>
            <w:vAlign w:val="center"/>
          </w:tcPr>
          <w:p w:rsidR="00D05A67" w:rsidRPr="009A3F9F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646" w:type="dxa"/>
            <w:vMerge/>
          </w:tcPr>
          <w:p w:rsidR="00D05A67" w:rsidRPr="00D05A67" w:rsidRDefault="00D05A67" w:rsidP="00E05690">
            <w:pPr>
              <w:rPr>
                <w:sz w:val="18"/>
                <w:szCs w:val="18"/>
              </w:rPr>
            </w:pPr>
          </w:p>
        </w:tc>
        <w:tc>
          <w:tcPr>
            <w:tcW w:w="8717" w:type="dxa"/>
            <w:gridSpan w:val="12"/>
            <w:vAlign w:val="center"/>
          </w:tcPr>
          <w:p w:rsidR="00D05A67" w:rsidRPr="00D05A67" w:rsidRDefault="00D05A67" w:rsidP="00E0569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18"/>
                <w:szCs w:val="18"/>
              </w:rPr>
            </w:pPr>
            <w:r w:rsidRPr="00D05A67">
              <w:rPr>
                <w:sz w:val="18"/>
                <w:szCs w:val="18"/>
              </w:rPr>
              <w:t>В сроки и даты устанавливаемые Заказчиком</w:t>
            </w:r>
          </w:p>
        </w:tc>
      </w:tr>
    </w:tbl>
    <w:p w:rsidR="00D05A67" w:rsidRDefault="00D05A67" w:rsidP="004F7471">
      <w:pPr>
        <w:autoSpaceDE w:val="0"/>
        <w:autoSpaceDN w:val="0"/>
        <w:adjustRightInd w:val="0"/>
        <w:jc w:val="left"/>
        <w:rPr>
          <w:rFonts w:eastAsiaTheme="minorHAnsi"/>
          <w:lang w:eastAsia="en-US"/>
        </w:rPr>
      </w:pPr>
    </w:p>
    <w:p w:rsidR="000670C9" w:rsidRPr="007863CA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670C9" w:rsidRDefault="000670C9" w:rsidP="000670C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Cs w:val="28"/>
        </w:rPr>
      </w:pPr>
      <w:r w:rsidRPr="004E22AD">
        <w:rPr>
          <w:szCs w:val="28"/>
        </w:rPr>
        <w:t xml:space="preserve">Требования к выполнению работ/услуг, в </w:t>
      </w:r>
      <w:proofErr w:type="spellStart"/>
      <w:r w:rsidRPr="004E22AD">
        <w:rPr>
          <w:szCs w:val="28"/>
        </w:rPr>
        <w:t>т.ч</w:t>
      </w:r>
      <w:proofErr w:type="spellEnd"/>
      <w:r w:rsidRPr="004E22AD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D327D4" w:rsidRPr="00D327D4" w:rsidRDefault="00D327D4" w:rsidP="00D327D4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</w:pPr>
      <w:r>
        <w:rPr>
          <w:rFonts w:eastAsia="Calibri"/>
          <w:sz w:val="28"/>
          <w:szCs w:val="22"/>
          <w:lang w:eastAsia="en-US"/>
        </w:rPr>
        <w:t xml:space="preserve">  </w:t>
      </w:r>
      <w:r w:rsidRPr="00D327D4">
        <w:rPr>
          <w:rFonts w:eastAsia="Calibri"/>
          <w:lang w:eastAsia="en-US"/>
        </w:rPr>
        <w:t xml:space="preserve">- </w:t>
      </w:r>
      <w:r w:rsidRPr="00D327D4">
        <w:t>Соблюдать условия, качество, виды, объемы и порядок выполнения в 2023</w:t>
      </w:r>
      <w:r w:rsidR="007E3FBB">
        <w:t>-2024</w:t>
      </w:r>
      <w:r w:rsidRPr="00D327D4">
        <w:t xml:space="preserve"> г.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0670C9" w:rsidRPr="004E22AD" w:rsidRDefault="000670C9" w:rsidP="000670C9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D327D4" w:rsidRPr="00D327D4" w:rsidRDefault="00D327D4" w:rsidP="00D327D4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lang w:eastAsia="en-US"/>
        </w:rPr>
      </w:pPr>
      <w:r w:rsidRPr="00D327D4">
        <w:rPr>
          <w:rFonts w:eastAsia="Calibri"/>
          <w:b/>
          <w:lang w:eastAsia="en-US"/>
        </w:rPr>
        <w:t xml:space="preserve">- </w:t>
      </w:r>
      <w:r w:rsidRPr="00D327D4">
        <w:rPr>
          <w:rFonts w:eastAsia="Calibri"/>
          <w:lang w:eastAsia="en-US"/>
        </w:rPr>
        <w:t xml:space="preserve">наличие лицензии на оказание услуг по техническому обслуживанию </w:t>
      </w:r>
      <w:r w:rsidR="007E3FBB">
        <w:rPr>
          <w:rFonts w:eastAsia="Calibri"/>
          <w:lang w:eastAsia="en-US"/>
        </w:rPr>
        <w:t xml:space="preserve">медицинского </w:t>
      </w:r>
      <w:r w:rsidRPr="00D327D4">
        <w:rPr>
          <w:rFonts w:eastAsia="Calibri"/>
          <w:lang w:eastAsia="en-US"/>
        </w:rPr>
        <w:t>оборудования;</w:t>
      </w:r>
    </w:p>
    <w:p w:rsidR="00D327D4" w:rsidRPr="00D327D4" w:rsidRDefault="00D327D4" w:rsidP="00D327D4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lang w:eastAsia="en-US"/>
        </w:rPr>
      </w:pPr>
      <w:r w:rsidRPr="00D327D4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D327D4" w:rsidRPr="00D327D4" w:rsidRDefault="00D327D4" w:rsidP="00D327D4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lang w:eastAsia="en-US"/>
        </w:rPr>
      </w:pPr>
      <w:r w:rsidRPr="00D327D4">
        <w:rPr>
          <w:rFonts w:eastAsia="Calibri"/>
          <w:lang w:eastAsia="en-US"/>
        </w:rPr>
        <w:t xml:space="preserve">- наличие положительного опыта работы Исполнителя в заявленной области по оказанию услуг не менее 3 лет.  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</w:p>
    <w:p w:rsidR="000670C9" w:rsidRDefault="000670C9" w:rsidP="000670C9">
      <w:pPr>
        <w:tabs>
          <w:tab w:val="left" w:pos="567"/>
        </w:tabs>
      </w:pPr>
    </w:p>
    <w:p w:rsidR="000670C9" w:rsidRDefault="000670C9" w:rsidP="000670C9">
      <w:pPr>
        <w:tabs>
          <w:tab w:val="left" w:pos="567"/>
        </w:tabs>
        <w:rPr>
          <w:b/>
          <w:sz w:val="28"/>
          <w:szCs w:val="28"/>
        </w:rPr>
      </w:pPr>
    </w:p>
    <w:p w:rsidR="000670C9" w:rsidRDefault="000670C9" w:rsidP="000670C9">
      <w:pPr>
        <w:pStyle w:val="a5"/>
        <w:ind w:left="0"/>
        <w:rPr>
          <w:sz w:val="20"/>
          <w:szCs w:val="28"/>
        </w:rPr>
      </w:pPr>
    </w:p>
    <w:p w:rsidR="000670C9" w:rsidRDefault="000670C9" w:rsidP="000670C9">
      <w:pPr>
        <w:pStyle w:val="a5"/>
        <w:ind w:left="0"/>
        <w:rPr>
          <w:b/>
          <w:sz w:val="20"/>
          <w:szCs w:val="28"/>
        </w:rPr>
      </w:pPr>
      <w:bookmarkStart w:id="0" w:name="_GoBack"/>
      <w:bookmarkEnd w:id="0"/>
    </w:p>
    <w:sectPr w:rsidR="000670C9" w:rsidSect="00232CF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iryo">
    <w:charset w:val="80"/>
    <w:family w:val="swiss"/>
    <w:pitch w:val="variable"/>
    <w:sig w:usb0="E10102FF" w:usb1="EAC7FFFF" w:usb2="0001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2423B"/>
    <w:multiLevelType w:val="hybridMultilevel"/>
    <w:tmpl w:val="7CE49B2E"/>
    <w:lvl w:ilvl="0" w:tplc="56103DDC">
      <w:start w:val="2"/>
      <w:numFmt w:val="decimal"/>
      <w:lvlText w:val="%1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 w15:restartNumberingAfterBreak="0">
    <w:nsid w:val="64501ECE"/>
    <w:multiLevelType w:val="hybridMultilevel"/>
    <w:tmpl w:val="33ACC528"/>
    <w:lvl w:ilvl="0" w:tplc="4DD8B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D2B96"/>
    <w:multiLevelType w:val="hybridMultilevel"/>
    <w:tmpl w:val="4A364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E4B2A"/>
    <w:multiLevelType w:val="hybridMultilevel"/>
    <w:tmpl w:val="74D21FE0"/>
    <w:lvl w:ilvl="0" w:tplc="BCF2075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232CFE"/>
    <w:rsid w:val="003615F8"/>
    <w:rsid w:val="0048618A"/>
    <w:rsid w:val="004D7A49"/>
    <w:rsid w:val="004E22AD"/>
    <w:rsid w:val="004F7471"/>
    <w:rsid w:val="00557BED"/>
    <w:rsid w:val="005870DE"/>
    <w:rsid w:val="00595A0D"/>
    <w:rsid w:val="005C22F5"/>
    <w:rsid w:val="006205A5"/>
    <w:rsid w:val="00781FEE"/>
    <w:rsid w:val="007E3FBB"/>
    <w:rsid w:val="00854631"/>
    <w:rsid w:val="00886536"/>
    <w:rsid w:val="008C3BE9"/>
    <w:rsid w:val="00954757"/>
    <w:rsid w:val="009D36C4"/>
    <w:rsid w:val="00BC7913"/>
    <w:rsid w:val="00D05A67"/>
    <w:rsid w:val="00D270B4"/>
    <w:rsid w:val="00D327D4"/>
    <w:rsid w:val="00D553D7"/>
    <w:rsid w:val="00DD06D4"/>
    <w:rsid w:val="00E05690"/>
    <w:rsid w:val="00E20E60"/>
    <w:rsid w:val="00EE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4795"/>
  <w15:docId w15:val="{290C85A1-C425-4546-A84B-D1CC4EE0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81FEE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D05A6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81F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781F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3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dcterms:created xsi:type="dcterms:W3CDTF">2023-02-02T09:39:00Z</dcterms:created>
  <dcterms:modified xsi:type="dcterms:W3CDTF">2023-02-02T09:40:00Z</dcterms:modified>
</cp:coreProperties>
</file>